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DA6" w:rsidRDefault="00004DB3" w:rsidP="000449CB">
      <w:pPr>
        <w:jc w:val="both"/>
        <w:rPr>
          <w:sz w:val="24"/>
        </w:rPr>
      </w:pPr>
      <w:r>
        <w:rPr>
          <w:sz w:val="24"/>
        </w:rPr>
        <w:t xml:space="preserve">HW Number </w:t>
      </w:r>
      <w:r w:rsidR="00066060">
        <w:rPr>
          <w:sz w:val="24"/>
        </w:rPr>
        <w:t>5</w:t>
      </w:r>
    </w:p>
    <w:p w:rsidR="006F5DA6" w:rsidRDefault="006F5DA6" w:rsidP="000449CB">
      <w:pPr>
        <w:jc w:val="both"/>
        <w:rPr>
          <w:sz w:val="24"/>
        </w:rPr>
      </w:pPr>
    </w:p>
    <w:p w:rsidR="006F5DA6" w:rsidRDefault="003128DE" w:rsidP="000449CB">
      <w:pPr>
        <w:jc w:val="both"/>
        <w:rPr>
          <w:sz w:val="24"/>
        </w:rPr>
      </w:pPr>
      <w:r>
        <w:rPr>
          <w:sz w:val="24"/>
        </w:rPr>
        <w:t>1.</w:t>
      </w:r>
      <w:r w:rsidRPr="003128DE">
        <w:t xml:space="preserve"> </w:t>
      </w:r>
      <w:r w:rsidRPr="003128DE">
        <w:rPr>
          <w:sz w:val="24"/>
        </w:rPr>
        <w:t>Assume that you are to measure a concentration profile at an interface using EDS. Would you prefer 100 kV or 2</w:t>
      </w:r>
      <w:r w:rsidR="00946650">
        <w:rPr>
          <w:sz w:val="24"/>
        </w:rPr>
        <w:t>5</w:t>
      </w:r>
      <w:r w:rsidRPr="003128DE">
        <w:rPr>
          <w:sz w:val="24"/>
        </w:rPr>
        <w:t xml:space="preserve">0 kV as an acceleration voltage? Explain </w:t>
      </w:r>
      <w:r>
        <w:rPr>
          <w:sz w:val="24"/>
        </w:rPr>
        <w:t xml:space="preserve">your answer. </w:t>
      </w:r>
    </w:p>
    <w:p w:rsidR="003128DE" w:rsidRDefault="003128DE" w:rsidP="000449CB">
      <w:pPr>
        <w:jc w:val="both"/>
        <w:rPr>
          <w:sz w:val="24"/>
        </w:rPr>
      </w:pPr>
    </w:p>
    <w:p w:rsidR="003128DE" w:rsidRDefault="003128DE" w:rsidP="000449CB">
      <w:pPr>
        <w:jc w:val="both"/>
        <w:rPr>
          <w:sz w:val="24"/>
        </w:rPr>
      </w:pPr>
      <w:r>
        <w:rPr>
          <w:sz w:val="24"/>
        </w:rPr>
        <w:t xml:space="preserve">2. </w:t>
      </w:r>
      <w:r w:rsidR="000449CB">
        <w:rPr>
          <w:sz w:val="24"/>
        </w:rPr>
        <w:t>Consider a 3</w:t>
      </w:r>
      <w:r w:rsidR="00A01F2D">
        <w:rPr>
          <w:sz w:val="24"/>
        </w:rPr>
        <w:t xml:space="preserve">00kV electron colliding with an isolated </w:t>
      </w:r>
      <w:r w:rsidR="000449CB">
        <w:rPr>
          <w:sz w:val="24"/>
        </w:rPr>
        <w:t>silicon</w:t>
      </w:r>
      <w:r w:rsidR="00A01F2D">
        <w:rPr>
          <w:sz w:val="24"/>
        </w:rPr>
        <w:t xml:space="preserve"> atom. What is the maximum energy that can be transferred to the </w:t>
      </w:r>
      <w:r w:rsidR="000859AB">
        <w:rPr>
          <w:sz w:val="24"/>
        </w:rPr>
        <w:t>silicon</w:t>
      </w:r>
      <w:r w:rsidR="00A01F2D">
        <w:rPr>
          <w:sz w:val="24"/>
        </w:rPr>
        <w:t xml:space="preserve"> atom by a ballistic (</w:t>
      </w:r>
      <w:proofErr w:type="spellStart"/>
      <w:r w:rsidR="00A01F2D">
        <w:rPr>
          <w:sz w:val="24"/>
        </w:rPr>
        <w:t>knockon</w:t>
      </w:r>
      <w:proofErr w:type="spellEnd"/>
      <w:r w:rsidR="00A01F2D">
        <w:rPr>
          <w:sz w:val="24"/>
        </w:rPr>
        <w:t>) process?</w:t>
      </w:r>
      <w:r w:rsidR="000449CB">
        <w:rPr>
          <w:sz w:val="24"/>
        </w:rPr>
        <w:t xml:space="preserve"> How does this compare to the energy to produce a vacancy-interstitial pair in silicon (look this up)?</w:t>
      </w:r>
      <w:r w:rsidR="00946650">
        <w:rPr>
          <w:sz w:val="24"/>
        </w:rPr>
        <w:t xml:space="preserve"> Would it matter if you cooled down the sample; some people have argued that there is less damage at low temperatures.</w:t>
      </w:r>
    </w:p>
    <w:p w:rsidR="003128DE" w:rsidRDefault="003128DE" w:rsidP="000449CB">
      <w:pPr>
        <w:jc w:val="both"/>
        <w:rPr>
          <w:sz w:val="24"/>
        </w:rPr>
      </w:pPr>
    </w:p>
    <w:p w:rsidR="006B271A" w:rsidRPr="00004DB3" w:rsidRDefault="003128DE" w:rsidP="000449CB">
      <w:pPr>
        <w:autoSpaceDE w:val="0"/>
        <w:autoSpaceDN w:val="0"/>
        <w:adjustRightInd w:val="0"/>
        <w:jc w:val="both"/>
      </w:pPr>
      <w:r>
        <w:rPr>
          <w:sz w:val="24"/>
        </w:rPr>
        <w:t>3.</w:t>
      </w:r>
      <w:r w:rsidR="006F5DA6">
        <w:rPr>
          <w:sz w:val="24"/>
        </w:rPr>
        <w:t xml:space="preserve"> </w:t>
      </w:r>
      <w:r w:rsidR="00004DB3">
        <w:rPr>
          <w:sz w:val="24"/>
        </w:rPr>
        <w:t xml:space="preserve">A standard method of investigating the bonding of carbon-containing materials is to look at the intensity of the </w:t>
      </w:r>
      <w:r w:rsidR="00004DB3" w:rsidRPr="00004DB3">
        <w:rPr>
          <w:rFonts w:ascii="Symbol" w:hAnsi="Symbol"/>
          <w:sz w:val="24"/>
        </w:rPr>
        <w:t></w:t>
      </w:r>
      <w:r w:rsidR="00004DB3">
        <w:rPr>
          <w:sz w:val="24"/>
        </w:rPr>
        <w:t xml:space="preserve"> antibonding feature in an EELS spectrum. Briefly explain how this technique works, and suggest a method of quantifying the amount of sp</w:t>
      </w:r>
      <w:r w:rsidR="00004DB3">
        <w:rPr>
          <w:sz w:val="24"/>
          <w:vertAlign w:val="superscript"/>
        </w:rPr>
        <w:t>2</w:t>
      </w:r>
      <w:r w:rsidR="00004DB3">
        <w:rPr>
          <w:sz w:val="24"/>
        </w:rPr>
        <w:t xml:space="preserve"> character in a carbon film.</w:t>
      </w:r>
    </w:p>
    <w:p w:rsidR="006F5DA6" w:rsidRDefault="006F5DA6" w:rsidP="000449CB">
      <w:pPr>
        <w:jc w:val="both"/>
        <w:rPr>
          <w:sz w:val="24"/>
        </w:rPr>
      </w:pPr>
    </w:p>
    <w:p w:rsidR="00761A50" w:rsidRDefault="003128DE" w:rsidP="008B6C61">
      <w:pPr>
        <w:jc w:val="both"/>
        <w:rPr>
          <w:sz w:val="24"/>
        </w:rPr>
      </w:pPr>
      <w:r>
        <w:rPr>
          <w:sz w:val="24"/>
        </w:rPr>
        <w:t>4.</w:t>
      </w:r>
      <w:r w:rsidR="006F5DA6">
        <w:rPr>
          <w:sz w:val="24"/>
        </w:rPr>
        <w:t xml:space="preserve"> </w:t>
      </w:r>
      <w:r w:rsidR="00004DB3">
        <w:rPr>
          <w:sz w:val="24"/>
        </w:rPr>
        <w:t xml:space="preserve">Some bimetallic catalysts contain Pt and Pd in the form of nanoparticles which can (in principle) be either alloyed or phase separated. Compare normal HREM and </w:t>
      </w:r>
      <w:r w:rsidR="001C3A63">
        <w:rPr>
          <w:sz w:val="24"/>
        </w:rPr>
        <w:t>ADF and HA</w:t>
      </w:r>
      <w:r w:rsidR="00B32BE1">
        <w:rPr>
          <w:sz w:val="24"/>
        </w:rPr>
        <w:t>ADF</w:t>
      </w:r>
      <w:r w:rsidR="00004DB3">
        <w:rPr>
          <w:sz w:val="24"/>
        </w:rPr>
        <w:t xml:space="preserve"> as techniques for analyzing one of these catalysts. </w:t>
      </w:r>
      <w:r w:rsidR="00EB5151">
        <w:rPr>
          <w:sz w:val="24"/>
        </w:rPr>
        <w:t>Catalysts are often deposited on a different support material</w:t>
      </w:r>
      <w:r w:rsidR="00AF08E6">
        <w:rPr>
          <w:sz w:val="24"/>
        </w:rPr>
        <w:t xml:space="preserve"> to</w:t>
      </w:r>
      <w:r w:rsidR="00E61F9A">
        <w:rPr>
          <w:sz w:val="24"/>
        </w:rPr>
        <w:t xml:space="preserve"> increase surface area</w:t>
      </w:r>
      <w:r w:rsidR="00EB5151">
        <w:rPr>
          <w:sz w:val="24"/>
        </w:rPr>
        <w:t xml:space="preserve">. </w:t>
      </w:r>
      <w:r w:rsidR="00004DB3">
        <w:rPr>
          <w:sz w:val="24"/>
        </w:rPr>
        <w:t>What effect will the support on which the nanoparticles sit have</w:t>
      </w:r>
      <w:r>
        <w:rPr>
          <w:sz w:val="24"/>
        </w:rPr>
        <w:t xml:space="preserve"> in the images</w:t>
      </w:r>
      <w:r w:rsidR="00946650">
        <w:rPr>
          <w:sz w:val="24"/>
        </w:rPr>
        <w:t>, both in terms of its thickness and structure as well as density</w:t>
      </w:r>
      <w:bookmarkStart w:id="0" w:name="_GoBack"/>
      <w:bookmarkEnd w:id="0"/>
      <w:r w:rsidR="00004DB3">
        <w:rPr>
          <w:sz w:val="24"/>
        </w:rPr>
        <w:t>?</w:t>
      </w:r>
      <w:r w:rsidR="00B32BE1">
        <w:rPr>
          <w:sz w:val="24"/>
        </w:rPr>
        <w:t xml:space="preserve"> What </w:t>
      </w:r>
      <w:r w:rsidR="001C3A63">
        <w:rPr>
          <w:sz w:val="24"/>
        </w:rPr>
        <w:t>is</w:t>
      </w:r>
      <w:r w:rsidR="00B32BE1">
        <w:rPr>
          <w:sz w:val="24"/>
        </w:rPr>
        <w:t xml:space="preserve"> the role of the inner collection angle on the ADF</w:t>
      </w:r>
      <w:r w:rsidR="001C3A63">
        <w:rPr>
          <w:sz w:val="24"/>
        </w:rPr>
        <w:t>/HAADF</w:t>
      </w:r>
      <w:r w:rsidR="00B32BE1">
        <w:rPr>
          <w:sz w:val="24"/>
        </w:rPr>
        <w:t xml:space="preserve"> images?</w:t>
      </w:r>
    </w:p>
    <w:sectPr w:rsidR="00761A5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464"/>
    <w:rsid w:val="00004DB3"/>
    <w:rsid w:val="000449CB"/>
    <w:rsid w:val="00066060"/>
    <w:rsid w:val="000859AB"/>
    <w:rsid w:val="000A0C15"/>
    <w:rsid w:val="001260FA"/>
    <w:rsid w:val="001C3A63"/>
    <w:rsid w:val="001E4E40"/>
    <w:rsid w:val="003128DE"/>
    <w:rsid w:val="003D61CA"/>
    <w:rsid w:val="0044614A"/>
    <w:rsid w:val="00472464"/>
    <w:rsid w:val="004941F6"/>
    <w:rsid w:val="00553646"/>
    <w:rsid w:val="00673AE4"/>
    <w:rsid w:val="006B1C89"/>
    <w:rsid w:val="006B271A"/>
    <w:rsid w:val="006F5DA6"/>
    <w:rsid w:val="00761A50"/>
    <w:rsid w:val="008208AA"/>
    <w:rsid w:val="008B6C61"/>
    <w:rsid w:val="008D7B54"/>
    <w:rsid w:val="00946650"/>
    <w:rsid w:val="009B1FDA"/>
    <w:rsid w:val="00A01F2D"/>
    <w:rsid w:val="00AA51CB"/>
    <w:rsid w:val="00AB2CEB"/>
    <w:rsid w:val="00AE05CB"/>
    <w:rsid w:val="00AF08E6"/>
    <w:rsid w:val="00B32BE1"/>
    <w:rsid w:val="00D16ECE"/>
    <w:rsid w:val="00D9614B"/>
    <w:rsid w:val="00E61F9A"/>
    <w:rsid w:val="00EA7239"/>
    <w:rsid w:val="00EB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6C0077"/>
  <w15:chartTrackingRefBased/>
  <w15:docId w15:val="{BAB92144-F789-406F-A7AD-34CD93E8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HW Number 1, Due Wednesday Jan 21</vt:lpstr>
    </vt:vector>
  </TitlesOfParts>
  <Company>Northwestern University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HW Number 1, Due Wednesday Jan 21</dc:title>
  <dc:subject/>
  <dc:creator>Prof. L.D. Marks research group</dc:creator>
  <cp:keywords/>
  <cp:lastModifiedBy>Laurence Marks</cp:lastModifiedBy>
  <cp:revision>19</cp:revision>
  <cp:lastPrinted>2000-10-04T14:09:00Z</cp:lastPrinted>
  <dcterms:created xsi:type="dcterms:W3CDTF">2019-01-03T17:03:00Z</dcterms:created>
  <dcterms:modified xsi:type="dcterms:W3CDTF">2023-01-05T18:52:00Z</dcterms:modified>
</cp:coreProperties>
</file>