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E347" w14:textId="00569425" w:rsidR="000120ED" w:rsidRDefault="000120ED" w:rsidP="004514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Computer Lab #2, due Monday </w:t>
      </w:r>
      <w:r w:rsidR="00220795">
        <w:rPr>
          <w:b/>
          <w:bCs/>
        </w:rPr>
        <w:t>October 2</w:t>
      </w:r>
      <w:r w:rsidR="00A448BA">
        <w:rPr>
          <w:b/>
          <w:bCs/>
        </w:rPr>
        <w:t>8</w:t>
      </w:r>
      <w:r w:rsidR="00A448BA" w:rsidRPr="00A448BA">
        <w:rPr>
          <w:b/>
          <w:bCs/>
          <w:vertAlign w:val="superscript"/>
        </w:rPr>
        <w:t>th</w:t>
      </w:r>
      <w:bookmarkStart w:id="0" w:name="_GoBack"/>
      <w:bookmarkEnd w:id="0"/>
    </w:p>
    <w:p w14:paraId="7ECDC127" w14:textId="77777777" w:rsidR="004514FD" w:rsidRDefault="004514FD" w:rsidP="004514F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Part 1: Effects of imaging parameters on probe size/shape</w:t>
      </w:r>
    </w:p>
    <w:p w14:paraId="3677F55F" w14:textId="77777777" w:rsidR="004514FD" w:rsidRDefault="004514FD" w:rsidP="004514FD">
      <w:pPr>
        <w:autoSpaceDE w:val="0"/>
        <w:autoSpaceDN w:val="0"/>
        <w:adjustRightInd w:val="0"/>
      </w:pPr>
      <w:r>
        <w:t>Instructions:</w:t>
      </w:r>
    </w:p>
    <w:p w14:paraId="330D0F42" w14:textId="77777777" w:rsidR="004514FD" w:rsidRDefault="004514FD" w:rsidP="004514FD">
      <w:pPr>
        <w:autoSpaceDE w:val="0"/>
        <w:autoSpaceDN w:val="0"/>
        <w:adjustRightInd w:val="0"/>
      </w:pPr>
      <w:r>
        <w:t>1. Mostly similar to previous labs.</w:t>
      </w:r>
    </w:p>
    <w:p w14:paraId="170F3756" w14:textId="77777777" w:rsidR="004514FD" w:rsidRDefault="004514FD" w:rsidP="004514FD">
      <w:pPr>
        <w:autoSpaceDE w:val="0"/>
        <w:autoSpaceDN w:val="0"/>
        <w:adjustRightInd w:val="0"/>
      </w:pPr>
      <w:r>
        <w:t xml:space="preserve">2. In semper, type: </w:t>
      </w:r>
      <w:r>
        <w:rPr>
          <w:i/>
          <w:iCs/>
        </w:rPr>
        <w:t>lib hf2000</w:t>
      </w:r>
      <w:r>
        <w:t xml:space="preserve">; then </w:t>
      </w:r>
      <w:r>
        <w:rPr>
          <w:i/>
          <w:iCs/>
        </w:rPr>
        <w:t xml:space="preserve">lib probe </w:t>
      </w:r>
      <w:r>
        <w:t>to simulate the image of the probe.</w:t>
      </w:r>
    </w:p>
    <w:p w14:paraId="3DCAA859" w14:textId="77777777" w:rsidR="004514FD" w:rsidRDefault="004514FD" w:rsidP="004514FD">
      <w:pPr>
        <w:autoSpaceDE w:val="0"/>
        <w:autoSpaceDN w:val="0"/>
        <w:adjustRightInd w:val="0"/>
      </w:pPr>
      <w:r>
        <w:t>3. Additional parameter is defocus spread. As discussed in the class, the defocus spread</w:t>
      </w:r>
    </w:p>
    <w:p w14:paraId="22A92A76" w14:textId="77777777" w:rsidR="004514FD" w:rsidRDefault="004514FD" w:rsidP="004514FD">
      <w:pPr>
        <w:autoSpaceDE w:val="0"/>
        <w:autoSpaceDN w:val="0"/>
        <w:adjustRightInd w:val="0"/>
      </w:pPr>
      <w:r>
        <w:t>is due to energy spread (</w:t>
      </w:r>
      <w:r>
        <w:rPr>
          <w:rFonts w:ascii="Symbol" w:hAnsi="Symbol" w:cs="Symbol"/>
        </w:rPr>
        <w:t></w:t>
      </w:r>
      <w:r>
        <w:t>E/E), instabilities in high voltage (</w:t>
      </w:r>
      <w:r>
        <w:rPr>
          <w:rFonts w:ascii="Symbol" w:hAnsi="Symbol" w:cs="Symbol"/>
        </w:rPr>
        <w:t></w:t>
      </w:r>
      <w:r>
        <w:t>V/V), instabilities in</w:t>
      </w:r>
    </w:p>
    <w:p w14:paraId="4ECEB953" w14:textId="77777777" w:rsidR="004514FD" w:rsidRDefault="004514FD" w:rsidP="004514FD">
      <w:pPr>
        <w:autoSpaceDE w:val="0"/>
        <w:autoSpaceDN w:val="0"/>
        <w:adjustRightInd w:val="0"/>
      </w:pPr>
      <w:r>
        <w:t>objective lenses ((</w:t>
      </w:r>
      <w:r>
        <w:rPr>
          <w:rFonts w:ascii="Symbol" w:hAnsi="Symbol" w:cs="Symbol"/>
        </w:rPr>
        <w:t></w:t>
      </w:r>
      <w:r>
        <w:t>I/I), and drift along z direction, and also depends on chromatic</w:t>
      </w:r>
    </w:p>
    <w:p w14:paraId="6BA8716D" w14:textId="77777777" w:rsidR="004514FD" w:rsidRDefault="004514FD" w:rsidP="004514FD">
      <w:pPr>
        <w:autoSpaceDE w:val="0"/>
        <w:autoSpaceDN w:val="0"/>
        <w:adjustRightInd w:val="0"/>
      </w:pPr>
      <w:r>
        <w:t>aberration.</w:t>
      </w:r>
    </w:p>
    <w:p w14:paraId="38145F5B" w14:textId="77777777" w:rsidR="004514FD" w:rsidRPr="004514FD" w:rsidRDefault="004514FD" w:rsidP="004514FD">
      <w:pPr>
        <w:autoSpaceDE w:val="0"/>
        <w:autoSpaceDN w:val="0"/>
        <w:adjustRightInd w:val="0"/>
        <w:rPr>
          <w:sz w:val="20"/>
          <w:szCs w:val="20"/>
        </w:rPr>
      </w:pPr>
    </w:p>
    <w:p w14:paraId="009AEA2C" w14:textId="77777777" w:rsidR="004514FD" w:rsidRDefault="008D6C5C" w:rsidP="004514FD">
      <w:pPr>
        <w:autoSpaceDE w:val="0"/>
        <w:autoSpaceDN w:val="0"/>
        <w:adjustRightInd w:val="0"/>
      </w:pPr>
      <w:r>
        <w:rPr>
          <w:b/>
          <w:bCs/>
        </w:rPr>
        <w:t>Part 2</w:t>
      </w:r>
      <w:r w:rsidR="004514FD">
        <w:rPr>
          <w:b/>
          <w:bCs/>
        </w:rPr>
        <w:t xml:space="preserve">: Linear Imaging and Non-Linear Imaging </w:t>
      </w:r>
      <w:r w:rsidR="004514FD">
        <w:t xml:space="preserve">The term </w:t>
      </w:r>
      <w:r w:rsidR="004514FD">
        <w:rPr>
          <w:i/>
          <w:iCs/>
        </w:rPr>
        <w:t xml:space="preserve">linear image </w:t>
      </w:r>
      <w:r w:rsidR="004514FD">
        <w:t>is applied to images in which the majority of the intensity is carried by the zeroth-order beam. The advantage of using linear-imaging theory combined with the use of envelope functions to describe chromatic-aberration and beam divergence effects is that, for the system, the Fourier coefficients of the image-plane wave function are separable. At the end, linear imaging reduces the calculation of images including the effects of many images to a single-image calculation.</w:t>
      </w:r>
    </w:p>
    <w:p w14:paraId="521651BB" w14:textId="77777777" w:rsidR="004514FD" w:rsidRDefault="004514FD" w:rsidP="004514FD">
      <w:pPr>
        <w:autoSpaceDE w:val="0"/>
        <w:autoSpaceDN w:val="0"/>
        <w:adjustRightInd w:val="0"/>
      </w:pPr>
    </w:p>
    <w:p w14:paraId="3D4A522B" w14:textId="77777777" w:rsidR="004514FD" w:rsidRDefault="004514FD" w:rsidP="004514FD">
      <w:pPr>
        <w:autoSpaceDE w:val="0"/>
        <w:autoSpaceDN w:val="0"/>
        <w:adjustRightInd w:val="0"/>
      </w:pPr>
      <w:r>
        <w:t>However, linear-imaging theory cannot be applied to images in which the intensity in the zero-order beam is comparable to the intensity of the other reflections contributing to the images. Similarly, linear-imaging theory cannot be applied to darkfield images because the zeroth-order beam is excluded by the diffraction aperture. In non-linear imaging theory, no assumption is made about the relative intensities of the beams contributing to the image.</w:t>
      </w:r>
    </w:p>
    <w:p w14:paraId="673F1BC1" w14:textId="77777777" w:rsidR="004514FD" w:rsidRDefault="004514FD" w:rsidP="004514FD">
      <w:pPr>
        <w:autoSpaceDE w:val="0"/>
        <w:autoSpaceDN w:val="0"/>
        <w:adjustRightInd w:val="0"/>
      </w:pPr>
    </w:p>
    <w:p w14:paraId="7B1896AC" w14:textId="77777777" w:rsidR="004514FD" w:rsidRDefault="004514FD" w:rsidP="004514FD">
      <w:pPr>
        <w:autoSpaceDE w:val="0"/>
        <w:autoSpaceDN w:val="0"/>
        <w:adjustRightInd w:val="0"/>
      </w:pPr>
      <w:r>
        <w:t>In the calculation of HREM images, one does not know, for a general system, under what conditions linear-imaging theory will hold. Hence, calculations should routinely apply nonlinear-imaging theory and only use linear-imaging theory as a special case. Unlike linear-imaging theory, nonlinear-imaging theory is inconvenient in that, the Fourier coefficient of the imaged-plane wave function are not separable.</w:t>
      </w:r>
    </w:p>
    <w:p w14:paraId="79594356" w14:textId="77777777" w:rsidR="004514FD" w:rsidRDefault="004514FD" w:rsidP="004514FD">
      <w:pPr>
        <w:autoSpaceDE w:val="0"/>
        <w:autoSpaceDN w:val="0"/>
        <w:adjustRightInd w:val="0"/>
      </w:pPr>
    </w:p>
    <w:p w14:paraId="70792802" w14:textId="77777777" w:rsidR="004514FD" w:rsidRDefault="004514FD" w:rsidP="004514FD">
      <w:pPr>
        <w:autoSpaceDE w:val="0"/>
        <w:autoSpaceDN w:val="0"/>
        <w:adjustRightInd w:val="0"/>
      </w:pPr>
      <w:r>
        <w:t xml:space="preserve">The previous </w:t>
      </w:r>
      <w:r w:rsidR="009836BE">
        <w:t>lab was</w:t>
      </w:r>
      <w:r>
        <w:t xml:space="preserve"> carried out using linear-imaging theory in simulating the images. This lab will allow you to compare images with the one</w:t>
      </w:r>
      <w:r w:rsidR="009836BE">
        <w:t>s from before</w:t>
      </w:r>
      <w:r>
        <w:t xml:space="preserve"> using nonlinear-imaging theory.</w:t>
      </w:r>
    </w:p>
    <w:p w14:paraId="7300D8F9" w14:textId="77777777" w:rsidR="004514FD" w:rsidRDefault="004514FD" w:rsidP="004514FD">
      <w:pPr>
        <w:autoSpaceDE w:val="0"/>
        <w:autoSpaceDN w:val="0"/>
        <w:adjustRightInd w:val="0"/>
      </w:pPr>
    </w:p>
    <w:p w14:paraId="0290B93A" w14:textId="77777777" w:rsidR="004514FD" w:rsidRDefault="004514FD" w:rsidP="004514FD">
      <w:pPr>
        <w:autoSpaceDE w:val="0"/>
        <w:autoSpaceDN w:val="0"/>
        <w:adjustRightInd w:val="0"/>
      </w:pPr>
      <w:r>
        <w:t>Instructions:</w:t>
      </w:r>
    </w:p>
    <w:p w14:paraId="051EA7C9" w14:textId="77777777" w:rsidR="004514FD" w:rsidRDefault="004514FD" w:rsidP="004514FD">
      <w:pPr>
        <w:autoSpaceDE w:val="0"/>
        <w:autoSpaceDN w:val="0"/>
        <w:adjustRightInd w:val="0"/>
      </w:pPr>
      <w:r>
        <w:t xml:space="preserve">1. In semper, type: </w:t>
      </w:r>
      <w:r>
        <w:rPr>
          <w:i/>
          <w:iCs/>
        </w:rPr>
        <w:t xml:space="preserve">lib hf2000 </w:t>
      </w:r>
      <w:r>
        <w:t xml:space="preserve">to set the microscope parameters; then </w:t>
      </w:r>
      <w:r>
        <w:rPr>
          <w:i/>
          <w:iCs/>
        </w:rPr>
        <w:t xml:space="preserve">lib cp2t </w:t>
      </w:r>
      <w:r>
        <w:t>(lib cp2t</w:t>
      </w:r>
    </w:p>
    <w:p w14:paraId="041788F7" w14:textId="77777777" w:rsidR="004514FD" w:rsidRDefault="004514FD" w:rsidP="004514FD">
      <w:pPr>
        <w:autoSpaceDE w:val="0"/>
        <w:autoSpaceDN w:val="0"/>
        <w:adjustRightInd w:val="0"/>
      </w:pPr>
      <w:r>
        <w:t>will calculate two sets of images, left: linear-imaging, right: nonlinear-imaging)</w:t>
      </w:r>
    </w:p>
    <w:p w14:paraId="15EE2605" w14:textId="77777777" w:rsidR="004514FD" w:rsidRDefault="004514FD" w:rsidP="004514FD">
      <w:pPr>
        <w:autoSpaceDE w:val="0"/>
        <w:autoSpaceDN w:val="0"/>
        <w:adjustRightInd w:val="0"/>
      </w:pPr>
      <w:r>
        <w:t xml:space="preserve">2. Play with the parameters and compare the images (linear-imaging and </w:t>
      </w:r>
      <w:proofErr w:type="spellStart"/>
      <w:r>
        <w:t>nonlinearimaging</w:t>
      </w:r>
      <w:proofErr w:type="spellEnd"/>
      <w:r>
        <w:t>).</w:t>
      </w:r>
    </w:p>
    <w:p w14:paraId="6C353E2C" w14:textId="77777777" w:rsidR="004514FD" w:rsidRDefault="004514FD" w:rsidP="004514FD">
      <w:pPr>
        <w:autoSpaceDE w:val="0"/>
        <w:autoSpaceDN w:val="0"/>
        <w:adjustRightInd w:val="0"/>
      </w:pPr>
      <w:r>
        <w:t>Important parameters are: spacings, objective aperture size</w:t>
      </w:r>
    </w:p>
    <w:p w14:paraId="519F054F" w14:textId="77777777" w:rsidR="004514FD" w:rsidRDefault="004514FD" w:rsidP="004514FD">
      <w:pPr>
        <w:autoSpaceDE w:val="0"/>
        <w:autoSpaceDN w:val="0"/>
        <w:adjustRightInd w:val="0"/>
      </w:pPr>
      <w:r>
        <w:t xml:space="preserve">3. Use </w:t>
      </w:r>
      <w:r>
        <w:rPr>
          <w:i/>
          <w:iCs/>
        </w:rPr>
        <w:t xml:space="preserve">xv </w:t>
      </w:r>
      <w:r>
        <w:t xml:space="preserve">in a terminal (or </w:t>
      </w:r>
      <w:r>
        <w:rPr>
          <w:i/>
          <w:iCs/>
        </w:rPr>
        <w:t xml:space="preserve">lib paste </w:t>
      </w:r>
      <w:r>
        <w:t>in semper) to capture the images</w:t>
      </w:r>
      <w:r w:rsidR="009836BE">
        <w:t xml:space="preserve"> – or other software (system dependent)</w:t>
      </w:r>
      <w:r>
        <w:t>.</w:t>
      </w:r>
    </w:p>
    <w:p w14:paraId="5C9B941E" w14:textId="77777777" w:rsidR="00B01901" w:rsidRDefault="00B01901"/>
    <w:sectPr w:rsidR="00B01901" w:rsidSect="004514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22"/>
    <w:rsid w:val="000120ED"/>
    <w:rsid w:val="00220795"/>
    <w:rsid w:val="004514FD"/>
    <w:rsid w:val="00500622"/>
    <w:rsid w:val="00505710"/>
    <w:rsid w:val="00643EC3"/>
    <w:rsid w:val="006D407D"/>
    <w:rsid w:val="007A6471"/>
    <w:rsid w:val="00802D97"/>
    <w:rsid w:val="008D6C5C"/>
    <w:rsid w:val="009836BE"/>
    <w:rsid w:val="00993844"/>
    <w:rsid w:val="00A448BA"/>
    <w:rsid w:val="00B01901"/>
    <w:rsid w:val="00E05E12"/>
    <w:rsid w:val="00E5306B"/>
    <w:rsid w:val="00E5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CB91D"/>
  <w15:chartTrackingRefBased/>
  <w15:docId w15:val="{204A8D0E-247A-419E-8F77-9D3E7C87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3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1: Effects of imaging parameters on probe size/shape</vt:lpstr>
    </vt:vector>
  </TitlesOfParts>
  <Company>Northwestern University</Company>
  <LinksUpToDate>false</LinksUpToDate>
  <CharactersWithSpaces>2546</CharactersWithSpaces>
  <SharedDoc>false</SharedDoc>
  <HLinks>
    <vt:vector size="6" baseType="variant"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http://www.numis.northwestern.edu/edm/documentation/ncemss.htm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1: Effects of imaging parameters on probe size/shape</dc:title>
  <dc:subject/>
  <dc:creator>L D Marks</dc:creator>
  <cp:keywords/>
  <dc:description/>
  <cp:lastModifiedBy>Zachary Ryan Mansley</cp:lastModifiedBy>
  <cp:revision>10</cp:revision>
  <dcterms:created xsi:type="dcterms:W3CDTF">2015-03-27T20:15:00Z</dcterms:created>
  <dcterms:modified xsi:type="dcterms:W3CDTF">2019-09-27T14:35:00Z</dcterms:modified>
</cp:coreProperties>
</file>